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5B" w:rsidRDefault="00F36D5B" w:rsidP="00F36D5B">
      <w:pPr>
        <w:rPr>
          <w:rFonts w:ascii="Times New Roman" w:eastAsia="方正小标宋_GBK" w:hAnsi="Times New Roman"/>
          <w:kern w:val="0"/>
          <w:sz w:val="30"/>
          <w:szCs w:val="30"/>
        </w:rPr>
      </w:pPr>
      <w:r>
        <w:rPr>
          <w:rFonts w:ascii="Times New Roman" w:eastAsia="方正小标宋_GBK" w:hAnsi="Times New Roman" w:hint="eastAsia"/>
          <w:kern w:val="0"/>
          <w:sz w:val="30"/>
          <w:szCs w:val="30"/>
        </w:rPr>
        <w:t>附件</w:t>
      </w:r>
      <w:r>
        <w:rPr>
          <w:rFonts w:ascii="Times New Roman" w:eastAsia="方正小标宋_GBK" w:hAnsi="Times New Roman"/>
          <w:kern w:val="0"/>
          <w:sz w:val="30"/>
          <w:szCs w:val="30"/>
        </w:rPr>
        <w:t>3</w:t>
      </w:r>
    </w:p>
    <w:p w:rsidR="00F36D5B" w:rsidRDefault="00F36D5B" w:rsidP="00F36D5B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F36D5B" w:rsidRDefault="00F36D5B" w:rsidP="00F36D5B">
      <w:pPr>
        <w:spacing w:line="4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服务业经营单位复工营业疫情防控方案</w:t>
      </w:r>
    </w:p>
    <w:p w:rsidR="00F36D5B" w:rsidRDefault="00F36D5B" w:rsidP="00F36D5B">
      <w:pPr>
        <w:spacing w:line="480" w:lineRule="exact"/>
        <w:jc w:val="center"/>
        <w:rPr>
          <w:rFonts w:ascii="Times New Roman" w:eastAsia="楷体" w:hAnsi="Times New Roman"/>
          <w:bCs/>
          <w:sz w:val="44"/>
          <w:szCs w:val="44"/>
        </w:rPr>
      </w:pPr>
      <w:r>
        <w:rPr>
          <w:rFonts w:ascii="Times New Roman" w:eastAsia="楷体" w:hAnsi="Times New Roman" w:hint="eastAsia"/>
          <w:bCs/>
          <w:sz w:val="44"/>
          <w:szCs w:val="44"/>
        </w:rPr>
        <w:t>（模板）</w:t>
      </w:r>
    </w:p>
    <w:p w:rsidR="00F36D5B" w:rsidRDefault="00F36D5B" w:rsidP="00F36D5B">
      <w:pPr>
        <w:spacing w:line="2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36D5B" w:rsidRDefault="00F36D5B" w:rsidP="00F36D5B">
      <w:pPr>
        <w:spacing w:line="4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一、复工营业时间：</w:t>
      </w: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*</w:t>
      </w:r>
      <w:r>
        <w:rPr>
          <w:rFonts w:ascii="Times New Roman" w:eastAsia="仿宋" w:hAnsi="Times New Roman" w:hint="eastAsia"/>
          <w:sz w:val="32"/>
          <w:szCs w:val="32"/>
        </w:rPr>
        <w:t>日。</w:t>
      </w:r>
    </w:p>
    <w:p w:rsidR="00F36D5B" w:rsidRDefault="00F36D5B" w:rsidP="00F36D5B">
      <w:pPr>
        <w:spacing w:line="4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二、建立工作机制</w:t>
      </w:r>
    </w:p>
    <w:p w:rsidR="00F36D5B" w:rsidRDefault="00F36D5B" w:rsidP="00F36D5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成立疫情防控工作小组，企业负责人为工作小组组长，同时也是疫情防控第一责任人，负责本经营单位复工期间疫情防控工作。</w:t>
      </w:r>
      <w:r>
        <w:rPr>
          <w:rFonts w:ascii="Times New Roman" w:eastAsia="仿宋" w:hAnsi="Times New Roman"/>
          <w:sz w:val="32"/>
          <w:szCs w:val="32"/>
        </w:rPr>
        <w:t xml:space="preserve"> </w:t>
      </w:r>
    </w:p>
    <w:p w:rsidR="00F36D5B" w:rsidRDefault="00F36D5B" w:rsidP="00F36D5B">
      <w:pPr>
        <w:spacing w:line="4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三、具体管理办法</w:t>
      </w:r>
    </w:p>
    <w:p w:rsidR="00F36D5B" w:rsidRDefault="00F36D5B" w:rsidP="00F36D5B">
      <w:pPr>
        <w:spacing w:line="48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1.</w:t>
      </w:r>
      <w:r>
        <w:rPr>
          <w:rFonts w:ascii="Times New Roman" w:eastAsia="方正楷体_GBK" w:hAnsi="Times New Roman" w:hint="eastAsia"/>
          <w:sz w:val="32"/>
          <w:szCs w:val="32"/>
        </w:rPr>
        <w:t>经营场所管理。</w:t>
      </w:r>
      <w:r>
        <w:rPr>
          <w:rFonts w:ascii="方正仿宋_GBK" w:eastAsia="方正仿宋_GBK" w:hAnsi="Times New Roman" w:hint="eastAsia"/>
          <w:sz w:val="32"/>
          <w:szCs w:val="32"/>
        </w:rPr>
        <w:t>每天对办公区域、员工宿舍、食堂、电梯等人员日常出入地区进行清洁消毒，并做好记录。</w:t>
      </w:r>
    </w:p>
    <w:p w:rsidR="00F36D5B" w:rsidRDefault="00F36D5B" w:rsidP="00F36D5B">
      <w:pPr>
        <w:spacing w:line="48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2.</w:t>
      </w:r>
      <w:r>
        <w:rPr>
          <w:rFonts w:ascii="Times New Roman" w:eastAsia="方正楷体_GBK" w:hAnsi="Times New Roman" w:hint="eastAsia"/>
          <w:sz w:val="32"/>
          <w:szCs w:val="32"/>
        </w:rPr>
        <w:t>物资储备到位。</w:t>
      </w:r>
      <w:r>
        <w:rPr>
          <w:rFonts w:ascii="方正仿宋_GBK" w:eastAsia="方正仿宋_GBK" w:hAnsi="Times New Roman" w:hint="eastAsia"/>
          <w:sz w:val="32"/>
          <w:szCs w:val="32"/>
        </w:rPr>
        <w:t>落实好疫情防控物资储备，配备充足的口罩、消毒液及其它防护用品。</w:t>
      </w:r>
    </w:p>
    <w:p w:rsidR="00F36D5B" w:rsidRDefault="00F36D5B" w:rsidP="00F36D5B">
      <w:pPr>
        <w:spacing w:line="48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3.</w:t>
      </w:r>
      <w:r>
        <w:rPr>
          <w:rFonts w:ascii="Times New Roman" w:eastAsia="方正楷体_GBK" w:hAnsi="Times New Roman" w:hint="eastAsia"/>
          <w:sz w:val="32"/>
          <w:szCs w:val="32"/>
        </w:rPr>
        <w:t>经营人员管理。</w:t>
      </w:r>
      <w:r>
        <w:rPr>
          <w:rFonts w:ascii="方正仿宋_GBK" w:eastAsia="方正仿宋_GBK" w:hAnsi="Times New Roman" w:hint="eastAsia"/>
          <w:sz w:val="32"/>
          <w:szCs w:val="32"/>
        </w:rPr>
        <w:t>掌握在岗员工健康状况，做好员工健康信息登记，凡有感冒、发烧、咳嗽等疑似症状者，不允许复工并督促其及时到定点医院就医；每天对上岗员工进行体温测量，所有员工必须佩戴口罩上岗；工作中，员工之间尽量不直接接触、不集中开会、不聚集、不聚餐。</w:t>
      </w:r>
    </w:p>
    <w:p w:rsidR="00F36D5B" w:rsidRDefault="00F36D5B" w:rsidP="00F36D5B">
      <w:pPr>
        <w:spacing w:line="4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4.</w:t>
      </w:r>
      <w:r>
        <w:rPr>
          <w:rFonts w:ascii="Times New Roman" w:eastAsia="方正楷体_GBK" w:hAnsi="Times New Roman" w:hint="eastAsia"/>
          <w:sz w:val="32"/>
          <w:szCs w:val="32"/>
        </w:rPr>
        <w:t>员工就餐管理。</w:t>
      </w:r>
      <w:r>
        <w:rPr>
          <w:rFonts w:ascii="方正仿宋_GBK" w:eastAsia="方正仿宋_GBK" w:hAnsi="Times New Roman" w:hint="eastAsia"/>
          <w:sz w:val="32"/>
          <w:szCs w:val="32"/>
        </w:rPr>
        <w:t>经营单位自己开办食堂的，要符合相关管理规定，落实消毒、通风等防护措施，食堂工作人员须佩戴口罩，做好个人和饭菜卫生；员工就餐时做到饭前洗手，不集中就餐，实行分餐、送餐。</w:t>
      </w:r>
    </w:p>
    <w:p w:rsidR="00F36D5B" w:rsidRDefault="00F36D5B" w:rsidP="00F36D5B">
      <w:pPr>
        <w:spacing w:line="48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5.</w:t>
      </w:r>
      <w:r>
        <w:rPr>
          <w:rFonts w:ascii="Times New Roman" w:eastAsia="方正楷体_GBK" w:hAnsi="Times New Roman" w:hint="eastAsia"/>
          <w:sz w:val="32"/>
          <w:szCs w:val="32"/>
        </w:rPr>
        <w:t>员工宿舍管理。</w:t>
      </w:r>
      <w:r>
        <w:rPr>
          <w:rFonts w:ascii="方正仿宋_GBK" w:eastAsia="方正仿宋_GBK" w:hAnsi="Times New Roman" w:hint="eastAsia"/>
          <w:sz w:val="32"/>
          <w:szCs w:val="32"/>
        </w:rPr>
        <w:t>不乱丢弃垃圾、生活废弃物，保持宿舍干净、卫生，室内勤通风、勤消毒。</w:t>
      </w:r>
    </w:p>
    <w:p w:rsidR="00F36D5B" w:rsidRDefault="00F36D5B" w:rsidP="00F36D5B">
      <w:pPr>
        <w:spacing w:line="480" w:lineRule="exact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             </w:t>
      </w:r>
    </w:p>
    <w:p w:rsidR="00F36D5B" w:rsidRDefault="00F36D5B" w:rsidP="00F36D5B">
      <w:pPr>
        <w:spacing w:line="480" w:lineRule="exact"/>
        <w:ind w:firstLineChars="1650" w:firstLine="528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签字或盖章：</w:t>
      </w:r>
    </w:p>
    <w:p w:rsidR="00E53FED" w:rsidRPr="00F36D5B" w:rsidRDefault="00F36D5B" w:rsidP="00F36D5B">
      <w:pPr>
        <w:spacing w:line="480" w:lineRule="exact"/>
        <w:ind w:firstLineChars="1600" w:firstLine="5120"/>
      </w:pP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方正仿宋_GBK" w:eastAsia="方正仿宋_GBK" w:hAnsi="Times New Roman" w:hint="eastAsia"/>
          <w:sz w:val="32"/>
          <w:szCs w:val="32"/>
        </w:rPr>
        <w:t>年  月  日</w:t>
      </w:r>
      <w:bookmarkStart w:id="0" w:name="_GoBack"/>
      <w:bookmarkEnd w:id="0"/>
    </w:p>
    <w:sectPr w:rsidR="00E53FED" w:rsidRPr="00F36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C"/>
    <w:rsid w:val="007735CC"/>
    <w:rsid w:val="00E53FED"/>
    <w:rsid w:val="00F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60364-E665-4C8B-89C5-1DB2EA68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2020-02-13T00:55:00Z</dcterms:created>
  <dcterms:modified xsi:type="dcterms:W3CDTF">2020-02-13T00:55:00Z</dcterms:modified>
</cp:coreProperties>
</file>